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A" w:rsidRDefault="00EB023A" w:rsidP="00DF103A">
      <w:pPr>
        <w:rPr>
          <w:sz w:val="52"/>
          <w:szCs w:val="52"/>
        </w:rPr>
      </w:pPr>
      <w:r>
        <w:rPr>
          <w:sz w:val="52"/>
          <w:szCs w:val="52"/>
        </w:rPr>
        <w:t>Trig Quiz Review #1 ANS KEY</w:t>
      </w:r>
      <w:bookmarkStart w:id="0" w:name="_GoBack"/>
      <w:bookmarkEnd w:id="0"/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sz w:val="52"/>
          <w:szCs w:val="52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2.  </w:t>
      </w:r>
      <m:oMath>
        <m:r>
          <w:rPr>
            <w:rFonts w:ascii="Cambria Math" w:eastAsiaTheme="minorEastAsia" w:hAnsi="Cambria Math"/>
            <w:sz w:val="52"/>
            <w:szCs w:val="5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den>
        </m:f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3.  </w:t>
      </w:r>
      <m:oMath>
        <m:r>
          <w:rPr>
            <w:rFonts w:ascii="Cambria Math" w:eastAsiaTheme="minorEastAsia" w:hAnsi="Cambria Math"/>
            <w:sz w:val="52"/>
            <w:szCs w:val="5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3</m:t>
            </m:r>
          </m:e>
        </m:rad>
      </m:oMath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4.  -2</w:t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5.  </w:t>
      </w:r>
      <w:r w:rsidR="005A27AC">
        <w:rPr>
          <w:rFonts w:eastAsiaTheme="minorEastAsia"/>
          <w:sz w:val="52"/>
          <w:szCs w:val="52"/>
        </w:rPr>
        <w:t>und</w:t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>6.  1</w:t>
      </w:r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7.  und</w:t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8.  </w:t>
      </w:r>
      <m:oMath>
        <m:r>
          <w:rPr>
            <w:rFonts w:ascii="Cambria Math" w:eastAsiaTheme="minorEastAsia" w:hAnsi="Cambria Math"/>
            <w:sz w:val="52"/>
            <w:szCs w:val="5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e>
        </m:rad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>9.  0</w:t>
      </w:r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 xml:space="preserve">10.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52"/>
                <w:szCs w:val="52"/>
              </w:rPr>
              <m:t>2θ</m:t>
            </m:r>
          </m:e>
        </m:func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11.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52"/>
                <w:szCs w:val="52"/>
              </w:rPr>
              <m:t>x</m:t>
            </m:r>
          </m:e>
        </m:func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52"/>
            <w:szCs w:val="52"/>
          </w:rPr>
          <m:t>x</m:t>
        </m:r>
      </m:oMath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 xml:space="preserve">13.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θ</m:t>
        </m:r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17.  </w:t>
      </w:r>
      <m:oMath>
        <m:r>
          <w:rPr>
            <w:rFonts w:ascii="Cambria Math" w:eastAsiaTheme="minorEastAsia" w:hAnsi="Cambria Math"/>
            <w:sz w:val="52"/>
            <w:szCs w:val="52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7</m:t>
            </m:r>
          </m:sup>
        </m:sSup>
      </m:oMath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 xml:space="preserve">18.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14</m:t>
                </m:r>
              </m:sup>
            </m:sSup>
          </m:den>
        </m:f>
      </m:oMath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19.  2.5789</w:t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>20.  2</w:t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>21.  1</w:t>
      </w:r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22.  216</w:t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>
        <w:rPr>
          <w:rFonts w:eastAsiaTheme="minorEastAsia"/>
          <w:sz w:val="52"/>
          <w:szCs w:val="52"/>
        </w:rPr>
        <w:tab/>
      </w:r>
      <w:r w:rsidRPr="00DF103A">
        <w:rPr>
          <w:rFonts w:eastAsiaTheme="minorEastAsia"/>
          <w:sz w:val="52"/>
          <w:szCs w:val="52"/>
        </w:rPr>
        <w:t>23.  46.1373</w:t>
      </w:r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 xml:space="preserve">24.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+πk, 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6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+2πk, 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6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+2πk</m:t>
        </m:r>
      </m:oMath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 xml:space="preserve">25.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3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&lt;θ&lt;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3</m:t>
            </m:r>
          </m:den>
        </m:f>
      </m:oMath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26.  0°, 180°, 45°, 225°</w:t>
      </w:r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 xml:space="preserve">27.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+2πk,  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6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+2πk, 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6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+2πk</m:t>
        </m:r>
      </m:oMath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28.  30°, -60°</w:t>
      </w:r>
    </w:p>
    <w:p w:rsidR="00DF103A" w:rsidRPr="00DF103A" w:rsidRDefault="00DF103A" w:rsidP="00DF103A">
      <w:pPr>
        <w:rPr>
          <w:rFonts w:eastAsiaTheme="minorEastAsia"/>
          <w:sz w:val="52"/>
          <w:szCs w:val="52"/>
        </w:rPr>
      </w:pPr>
      <w:r w:rsidRPr="00DF103A">
        <w:rPr>
          <w:rFonts w:eastAsiaTheme="minorEastAsia"/>
          <w:sz w:val="52"/>
          <w:szCs w:val="52"/>
        </w:rPr>
        <w:t>29.  45°</w:t>
      </w:r>
    </w:p>
    <w:sectPr w:rsidR="00DF103A" w:rsidRPr="00DF103A" w:rsidSect="00DF1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82B"/>
    <w:multiLevelType w:val="hybridMultilevel"/>
    <w:tmpl w:val="24E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3A"/>
    <w:rsid w:val="003B6AC2"/>
    <w:rsid w:val="005A27AC"/>
    <w:rsid w:val="00DF103A"/>
    <w:rsid w:val="00E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1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1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Meghan</dc:creator>
  <cp:lastModifiedBy>Christine Schneider</cp:lastModifiedBy>
  <cp:revision>3</cp:revision>
  <dcterms:created xsi:type="dcterms:W3CDTF">2014-06-06T18:22:00Z</dcterms:created>
  <dcterms:modified xsi:type="dcterms:W3CDTF">2015-06-05T16:23:00Z</dcterms:modified>
</cp:coreProperties>
</file>