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17" w:rsidRDefault="00AC3717">
      <w:pPr>
        <w:rPr>
          <w:sz w:val="24"/>
          <w:szCs w:val="24"/>
        </w:rPr>
      </w:pPr>
      <w:r>
        <w:rPr>
          <w:sz w:val="24"/>
          <w:szCs w:val="24"/>
        </w:rPr>
        <w:t>12-5 Sigma Notation Practice</w:t>
      </w:r>
      <w:r>
        <w:rPr>
          <w:sz w:val="24"/>
          <w:szCs w:val="24"/>
        </w:rPr>
        <w:tab/>
      </w:r>
      <w:r w:rsidR="0081505B">
        <w:rPr>
          <w:sz w:val="24"/>
          <w:szCs w:val="24"/>
        </w:rPr>
        <w:t xml:space="preserve"> #2</w:t>
      </w:r>
      <w:bookmarkStart w:id="0" w:name="_GoBack"/>
      <w:bookmarkEnd w:id="0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proofErr w:type="gramEnd"/>
      <w:r>
        <w:rPr>
          <w:sz w:val="24"/>
          <w:szCs w:val="24"/>
        </w:rPr>
        <w:t>:</w:t>
      </w:r>
    </w:p>
    <w:p w:rsidR="00AC3717" w:rsidRPr="00AC3717" w:rsidRDefault="00AC3717">
      <w:pPr>
        <w:rPr>
          <w:b/>
          <w:sz w:val="24"/>
          <w:szCs w:val="24"/>
        </w:rPr>
      </w:pPr>
      <w:r w:rsidRPr="00AC3717">
        <w:rPr>
          <w:b/>
          <w:sz w:val="24"/>
          <w:szCs w:val="24"/>
        </w:rPr>
        <w:t>Express each series using sigma notation.</w:t>
      </w:r>
    </w:p>
    <w:p w:rsidR="008F19E3" w:rsidRPr="00AC3717" w:rsidRDefault="00AC3717">
      <w:pPr>
        <w:rPr>
          <w:sz w:val="28"/>
          <w:szCs w:val="28"/>
        </w:rPr>
      </w:pPr>
      <w:r>
        <w:rPr>
          <w:sz w:val="24"/>
          <w:szCs w:val="24"/>
        </w:rPr>
        <w:t xml:space="preserve">1.  </w:t>
      </w:r>
      <w:r w:rsidR="008F19E3" w:rsidRPr="00AC3717">
        <w:rPr>
          <w:sz w:val="24"/>
          <w:szCs w:val="24"/>
        </w:rPr>
        <w:t>3 – 5 + 7 – 9 + 11 – 13 + 15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8F19E3" w:rsidRPr="00AC3717">
        <w:rPr>
          <w:sz w:val="28"/>
          <w:szCs w:val="28"/>
        </w:rPr>
        <w:t xml:space="preserve"> </w:t>
      </w:r>
    </w:p>
    <w:p w:rsidR="00B0571F" w:rsidRDefault="00B0571F">
      <w:pPr>
        <w:rPr>
          <w:sz w:val="24"/>
          <w:szCs w:val="24"/>
        </w:rPr>
      </w:pPr>
    </w:p>
    <w:p w:rsidR="00B0571F" w:rsidRDefault="00B0571F">
      <w:pPr>
        <w:rPr>
          <w:sz w:val="24"/>
          <w:szCs w:val="24"/>
        </w:rPr>
      </w:pPr>
    </w:p>
    <w:p w:rsidR="008F19E3" w:rsidRPr="00AC3717" w:rsidRDefault="00AC371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8F19E3" w:rsidRPr="00AC3717">
        <w:rPr>
          <w:sz w:val="24"/>
          <w:szCs w:val="24"/>
        </w:rPr>
        <w:t xml:space="preserve">1 + 3 + 7 + 15 + 31 + 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Pr="00AC371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8F19E3" w:rsidRPr="00AC3717">
        <w:rPr>
          <w:sz w:val="28"/>
          <w:szCs w:val="28"/>
        </w:rPr>
        <w:t xml:space="preserve"> </w:t>
      </w:r>
    </w:p>
    <w:p w:rsidR="00B0571F" w:rsidRDefault="00B0571F">
      <w:pPr>
        <w:rPr>
          <w:sz w:val="24"/>
          <w:szCs w:val="24"/>
        </w:rPr>
      </w:pPr>
    </w:p>
    <w:p w:rsidR="00B0571F" w:rsidRDefault="00B0571F">
      <w:pPr>
        <w:rPr>
          <w:sz w:val="24"/>
          <w:szCs w:val="24"/>
        </w:rPr>
      </w:pPr>
    </w:p>
    <w:p w:rsidR="008F19E3" w:rsidRDefault="00AC3717">
      <w:pPr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 xml:space="preserve">5.  </w:t>
      </w:r>
      <w:r w:rsidR="008F19E3" w:rsidRPr="00AC3717">
        <w:rPr>
          <w:sz w:val="24"/>
          <w:szCs w:val="24"/>
        </w:rPr>
        <w:t>-2 + 4 – 8 + 16 - … + 1024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proofErr w:type="gramEnd"/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720</m:t>
            </m:r>
          </m:den>
        </m:f>
      </m:oMath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B0571F">
      <w:pPr>
        <w:rPr>
          <w:rFonts w:eastAsiaTheme="minorEastAsia"/>
          <w:sz w:val="24"/>
          <w:szCs w:val="24"/>
        </w:rPr>
      </w:pPr>
    </w:p>
    <w:p w:rsidR="008F19E3" w:rsidRPr="00AC3717" w:rsidRDefault="00AC3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Pr="00AC371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5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  <m:r>
          <w:rPr>
            <w:rFonts w:ascii="Cambria Math" w:hAnsi="Cambria Math"/>
            <w:sz w:val="28"/>
            <w:szCs w:val="28"/>
          </w:rPr>
          <m:t>+…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8.  </w:t>
      </w:r>
      <w:r w:rsidR="008F19E3" w:rsidRPr="00AC3717">
        <w:rPr>
          <w:rFonts w:eastAsiaTheme="minorEastAsia"/>
          <w:sz w:val="24"/>
          <w:szCs w:val="24"/>
        </w:rPr>
        <w:t>6 + 12 + 20 + 30 + 42</w:t>
      </w:r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B0571F">
      <w:pPr>
        <w:rPr>
          <w:rFonts w:eastAsiaTheme="minorEastAsia"/>
          <w:sz w:val="24"/>
          <w:szCs w:val="24"/>
        </w:rPr>
      </w:pPr>
    </w:p>
    <w:p w:rsidR="008F19E3" w:rsidRDefault="00AC3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 </w:t>
      </w:r>
      <w:r w:rsidR="008F19E3" w:rsidRPr="00AC3717">
        <w:rPr>
          <w:rFonts w:eastAsiaTheme="minorEastAsia"/>
          <w:sz w:val="24"/>
          <w:szCs w:val="24"/>
        </w:rPr>
        <w:t>13 + 9 + 5 + 1 + …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10.  </w:t>
      </w:r>
      <w:proofErr w:type="gramStart"/>
      <w:r w:rsidR="008F19E3" w:rsidRPr="00AC3717">
        <w:rPr>
          <w:rFonts w:eastAsiaTheme="minorEastAsia"/>
          <w:sz w:val="24"/>
          <w:szCs w:val="24"/>
        </w:rPr>
        <w:t>-1 + 1 + 3 + 5 + …</w:t>
      </w:r>
      <w:proofErr w:type="gramEnd"/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B0571F">
      <w:pPr>
        <w:rPr>
          <w:rFonts w:eastAsiaTheme="minorEastAsia"/>
          <w:sz w:val="24"/>
          <w:szCs w:val="24"/>
        </w:rPr>
      </w:pPr>
    </w:p>
    <w:p w:rsidR="008F19E3" w:rsidRDefault="00AC3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+…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  </w:t>
      </w:r>
      <w:r w:rsidR="008F19E3" w:rsidRPr="00AC3717">
        <w:rPr>
          <w:rFonts w:eastAsiaTheme="minorEastAsia"/>
          <w:sz w:val="24"/>
          <w:szCs w:val="24"/>
        </w:rPr>
        <w:t>(2 · 3) + (4 · 5) + (6 · 7) + …</w:t>
      </w:r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B0571F">
      <w:pPr>
        <w:rPr>
          <w:rFonts w:eastAsiaTheme="minorEastAsia"/>
          <w:sz w:val="24"/>
          <w:szCs w:val="24"/>
        </w:rPr>
      </w:pPr>
    </w:p>
    <w:p w:rsidR="00AF3E9E" w:rsidRDefault="00AC3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+1+4+…+65,536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14.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2·4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3·8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4·16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+…+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8·256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2187</m:t>
            </m:r>
          </m:den>
        </m:f>
      </m:oMath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B0571F">
      <w:pPr>
        <w:rPr>
          <w:rFonts w:eastAsiaTheme="minorEastAsia"/>
          <w:sz w:val="24"/>
          <w:szCs w:val="24"/>
        </w:rPr>
      </w:pPr>
    </w:p>
    <w:p w:rsidR="00AF3E9E" w:rsidRDefault="00AC3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15.  </w:t>
      </w:r>
      <w:r w:rsidR="00AF3E9E" w:rsidRPr="00AC3717">
        <w:rPr>
          <w:rFonts w:eastAsiaTheme="minorEastAsia"/>
          <w:sz w:val="24"/>
          <w:szCs w:val="24"/>
        </w:rPr>
        <w:t xml:space="preserve">3 </w:t>
      </w:r>
      <w:r w:rsidR="00AF3E9E" w:rsidRPr="00AC3717">
        <w:rPr>
          <w:rFonts w:eastAsiaTheme="minorEastAsia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120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16.  </w:t>
      </w:r>
      <w:r w:rsidR="00AF3E9E" w:rsidRPr="00AC3717">
        <w:rPr>
          <w:rFonts w:eastAsiaTheme="minorEastAsia"/>
          <w:sz w:val="24"/>
          <w:szCs w:val="24"/>
        </w:rPr>
        <w:t>4 – 8 – 20 – 32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…-80</m:t>
        </m:r>
      </m:oMath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B0571F">
      <w:pPr>
        <w:rPr>
          <w:rFonts w:eastAsiaTheme="minorEastAsia"/>
          <w:sz w:val="24"/>
          <w:szCs w:val="24"/>
        </w:rPr>
      </w:pPr>
    </w:p>
    <w:p w:rsidR="007961C7" w:rsidRPr="00AC3717" w:rsidRDefault="00AC3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17.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2·6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4·24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8·120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16·720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128·362880</m:t>
            </m:r>
          </m:den>
        </m:f>
      </m:oMath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B0571F">
      <w:pPr>
        <w:rPr>
          <w:rFonts w:eastAsiaTheme="minorEastAsia"/>
          <w:sz w:val="24"/>
          <w:szCs w:val="24"/>
        </w:rPr>
      </w:pPr>
    </w:p>
    <w:p w:rsidR="00B0571F" w:rsidRDefault="00AC3717" w:rsidP="00B0571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18.  </w:t>
      </w:r>
      <w:r w:rsidR="008F19E3" w:rsidRPr="00AC3717">
        <w:rPr>
          <w:rFonts w:eastAsiaTheme="minorEastAsia"/>
          <w:sz w:val="24"/>
          <w:szCs w:val="24"/>
        </w:rPr>
        <w:t xml:space="preserve">Each October Albuquerque, New Mexico, hosts the Balloon Fiesta.  In 2013, 744 hot air balloons </w:t>
      </w:r>
    </w:p>
    <w:p w:rsidR="00B0571F" w:rsidRDefault="00B0571F" w:rsidP="00B0571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proofErr w:type="gramStart"/>
      <w:r w:rsidR="008F19E3" w:rsidRPr="00AC3717">
        <w:rPr>
          <w:rFonts w:eastAsiaTheme="minorEastAsia"/>
          <w:sz w:val="24"/>
          <w:szCs w:val="24"/>
        </w:rPr>
        <w:t>participated</w:t>
      </w:r>
      <w:proofErr w:type="gramEnd"/>
      <w:r w:rsidR="008F19E3" w:rsidRPr="00AC3717">
        <w:rPr>
          <w:rFonts w:eastAsiaTheme="minorEastAsia"/>
          <w:sz w:val="24"/>
          <w:szCs w:val="24"/>
        </w:rPr>
        <w:t xml:space="preserve"> in the opening day festivities.  One of these balloons rose 389 feet after 1 minute.  Because </w:t>
      </w:r>
    </w:p>
    <w:p w:rsidR="00B0571F" w:rsidRDefault="00B0571F" w:rsidP="00B0571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 w:rsidR="008F19E3" w:rsidRPr="00AC3717">
        <w:rPr>
          <w:rFonts w:eastAsiaTheme="minorEastAsia"/>
          <w:sz w:val="24"/>
          <w:szCs w:val="24"/>
        </w:rPr>
        <w:t>the</w:t>
      </w:r>
      <w:proofErr w:type="gramEnd"/>
      <w:r w:rsidR="008F19E3" w:rsidRPr="00AC3717">
        <w:rPr>
          <w:rFonts w:eastAsiaTheme="minorEastAsia"/>
          <w:sz w:val="24"/>
          <w:szCs w:val="24"/>
        </w:rPr>
        <w:t xml:space="preserve"> air in the balloon was not reheated, each succeeding minute the balloon rose 63% as far as it did the </w:t>
      </w:r>
    </w:p>
    <w:p w:rsidR="008F19E3" w:rsidRDefault="00B0571F" w:rsidP="00B0571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 w:rsidR="008F19E3" w:rsidRPr="00AC3717">
        <w:rPr>
          <w:rFonts w:eastAsiaTheme="minorEastAsia"/>
          <w:sz w:val="24"/>
          <w:szCs w:val="24"/>
        </w:rPr>
        <w:t>previous</w:t>
      </w:r>
      <w:proofErr w:type="gramEnd"/>
      <w:r w:rsidR="008F19E3" w:rsidRPr="00AC3717">
        <w:rPr>
          <w:rFonts w:eastAsiaTheme="minorEastAsia"/>
          <w:sz w:val="24"/>
          <w:szCs w:val="24"/>
        </w:rPr>
        <w:t xml:space="preserve"> minute.</w:t>
      </w:r>
    </w:p>
    <w:p w:rsidR="00B0571F" w:rsidRPr="00AC3717" w:rsidRDefault="00B0571F" w:rsidP="00B0571F">
      <w:pPr>
        <w:spacing w:after="0" w:line="240" w:lineRule="auto"/>
        <w:rPr>
          <w:rFonts w:eastAsiaTheme="minorEastAsia"/>
          <w:sz w:val="24"/>
          <w:szCs w:val="24"/>
        </w:rPr>
      </w:pPr>
    </w:p>
    <w:p w:rsidR="008F19E3" w:rsidRDefault="008F19E3" w:rsidP="008F19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717">
        <w:rPr>
          <w:sz w:val="24"/>
          <w:szCs w:val="24"/>
        </w:rPr>
        <w:t xml:space="preserve"> Use sigma notation to represent the height of the balloon above the ground after one hour.  </w:t>
      </w:r>
      <w:proofErr w:type="gramStart"/>
      <w:r w:rsidRPr="00AC3717">
        <w:rPr>
          <w:sz w:val="24"/>
          <w:szCs w:val="24"/>
        </w:rPr>
        <w:t xml:space="preserve">Then </w:t>
      </w:r>
      <w:r w:rsidR="00537F83">
        <w:rPr>
          <w:sz w:val="24"/>
          <w:szCs w:val="24"/>
        </w:rPr>
        <w:t xml:space="preserve"> </w:t>
      </w:r>
      <w:r w:rsidRPr="00AC3717">
        <w:rPr>
          <w:sz w:val="24"/>
          <w:szCs w:val="24"/>
        </w:rPr>
        <w:t>calculate</w:t>
      </w:r>
      <w:proofErr w:type="gramEnd"/>
      <w:r w:rsidRPr="00AC3717">
        <w:rPr>
          <w:sz w:val="24"/>
          <w:szCs w:val="24"/>
        </w:rPr>
        <w:t xml:space="preserve"> the total height of the balloon after one hour to the nearest foot.</w:t>
      </w:r>
    </w:p>
    <w:p w:rsidR="00B0571F" w:rsidRPr="00B0571F" w:rsidRDefault="00B0571F" w:rsidP="00B0571F">
      <w:pPr>
        <w:rPr>
          <w:sz w:val="24"/>
          <w:szCs w:val="24"/>
        </w:rPr>
      </w:pPr>
    </w:p>
    <w:p w:rsidR="008F19E3" w:rsidRDefault="008F19E3" w:rsidP="008F19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717">
        <w:rPr>
          <w:sz w:val="24"/>
          <w:szCs w:val="24"/>
        </w:rPr>
        <w:t>What was the maximum height achieved by this balloon.</w:t>
      </w:r>
    </w:p>
    <w:p w:rsidR="00B0571F" w:rsidRPr="00B0571F" w:rsidRDefault="00B0571F" w:rsidP="00B0571F">
      <w:pPr>
        <w:pStyle w:val="ListParagraph"/>
        <w:rPr>
          <w:sz w:val="24"/>
          <w:szCs w:val="24"/>
        </w:rPr>
      </w:pPr>
    </w:p>
    <w:p w:rsidR="00B0571F" w:rsidRPr="00B0571F" w:rsidRDefault="00B0571F" w:rsidP="00B0571F">
      <w:pPr>
        <w:rPr>
          <w:sz w:val="24"/>
          <w:szCs w:val="24"/>
        </w:rPr>
      </w:pPr>
    </w:p>
    <w:p w:rsidR="00B0571F" w:rsidRDefault="00AC3717" w:rsidP="00B05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 A popular shoe manufacturer is planning to market a new style of tennis shoe in a city of 500,000 people. </w:t>
      </w:r>
    </w:p>
    <w:p w:rsidR="00B0571F" w:rsidRDefault="00B0571F" w:rsidP="00B05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3717">
        <w:rPr>
          <w:sz w:val="24"/>
          <w:szCs w:val="24"/>
        </w:rPr>
        <w:t xml:space="preserve"> Using a prominent professional athlete as their spokesperson, the company’s ad agency hopes to induce </w:t>
      </w:r>
    </w:p>
    <w:p w:rsidR="00B0571F" w:rsidRDefault="00B0571F" w:rsidP="00B05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AC3717">
        <w:rPr>
          <w:sz w:val="24"/>
          <w:szCs w:val="24"/>
        </w:rPr>
        <w:t>35% of the people to buy the product.</w:t>
      </w:r>
      <w:proofErr w:type="gramEnd"/>
      <w:r w:rsidR="00AC3717">
        <w:rPr>
          <w:sz w:val="24"/>
          <w:szCs w:val="24"/>
        </w:rPr>
        <w:t xml:space="preserve">  The ad agency estimates that these satisfied customers will </w:t>
      </w:r>
    </w:p>
    <w:p w:rsidR="00B0571F" w:rsidRDefault="00B0571F" w:rsidP="00B05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AC3717">
        <w:rPr>
          <w:sz w:val="24"/>
          <w:szCs w:val="24"/>
        </w:rPr>
        <w:t>convince</w:t>
      </w:r>
      <w:proofErr w:type="gramEnd"/>
      <w:r w:rsidR="00AC3717">
        <w:rPr>
          <w:sz w:val="24"/>
          <w:szCs w:val="24"/>
        </w:rPr>
        <w:t xml:space="preserve"> 35% of 35% of 500,000 to buy a pair of shoes, and those will persuade 35% of 35% of 35% of </w:t>
      </w:r>
    </w:p>
    <w:p w:rsidR="00AC3717" w:rsidRDefault="00B0571F" w:rsidP="00B05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AC3717">
        <w:rPr>
          <w:sz w:val="24"/>
          <w:szCs w:val="24"/>
        </w:rPr>
        <w:t>500,000,</w:t>
      </w:r>
      <w:proofErr w:type="gramEnd"/>
      <w:r w:rsidR="00AC3717">
        <w:rPr>
          <w:sz w:val="24"/>
          <w:szCs w:val="24"/>
        </w:rPr>
        <w:t xml:space="preserve"> and so on.</w:t>
      </w:r>
    </w:p>
    <w:p w:rsidR="00B0571F" w:rsidRDefault="00B0571F" w:rsidP="00B0571F">
      <w:pPr>
        <w:spacing w:after="0" w:line="240" w:lineRule="auto"/>
        <w:rPr>
          <w:sz w:val="24"/>
          <w:szCs w:val="24"/>
        </w:rPr>
      </w:pPr>
    </w:p>
    <w:p w:rsidR="00AC3717" w:rsidRPr="00B0571F" w:rsidRDefault="00AC3717" w:rsidP="00B057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571F">
        <w:rPr>
          <w:sz w:val="24"/>
          <w:szCs w:val="24"/>
        </w:rPr>
        <w:t>Model this situation using sigma notation.</w:t>
      </w:r>
    </w:p>
    <w:p w:rsidR="00B0571F" w:rsidRDefault="00B0571F" w:rsidP="00B0571F">
      <w:pPr>
        <w:pStyle w:val="ListParagraph"/>
        <w:ind w:left="1080"/>
        <w:rPr>
          <w:sz w:val="24"/>
          <w:szCs w:val="24"/>
        </w:rPr>
      </w:pPr>
    </w:p>
    <w:p w:rsidR="00B0571F" w:rsidRPr="00B0571F" w:rsidRDefault="00B0571F" w:rsidP="00B0571F">
      <w:pPr>
        <w:pStyle w:val="ListParagraph"/>
        <w:ind w:left="1080"/>
        <w:rPr>
          <w:sz w:val="24"/>
          <w:szCs w:val="24"/>
        </w:rPr>
      </w:pPr>
    </w:p>
    <w:p w:rsidR="00AC3717" w:rsidRPr="00B0571F" w:rsidRDefault="00AC3717" w:rsidP="00B057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571F">
        <w:rPr>
          <w:sz w:val="24"/>
          <w:szCs w:val="24"/>
        </w:rPr>
        <w:t>Find the total number of people that will buy the product as a result of the advertising campaign.</w:t>
      </w:r>
    </w:p>
    <w:p w:rsidR="00B0571F" w:rsidRPr="00B0571F" w:rsidRDefault="00B0571F" w:rsidP="00B0571F">
      <w:pPr>
        <w:pStyle w:val="ListParagraph"/>
        <w:rPr>
          <w:sz w:val="24"/>
          <w:szCs w:val="24"/>
        </w:rPr>
      </w:pPr>
    </w:p>
    <w:p w:rsidR="00B0571F" w:rsidRDefault="00B0571F" w:rsidP="00B0571F">
      <w:pPr>
        <w:pStyle w:val="ListParagraph"/>
        <w:ind w:left="1080"/>
        <w:rPr>
          <w:sz w:val="24"/>
          <w:szCs w:val="24"/>
        </w:rPr>
      </w:pPr>
    </w:p>
    <w:p w:rsidR="00B0571F" w:rsidRPr="00B0571F" w:rsidRDefault="00B0571F" w:rsidP="00B0571F">
      <w:pPr>
        <w:pStyle w:val="ListParagraph"/>
        <w:ind w:left="1080"/>
        <w:rPr>
          <w:sz w:val="24"/>
          <w:szCs w:val="24"/>
        </w:rPr>
      </w:pPr>
    </w:p>
    <w:p w:rsidR="00AC3717" w:rsidRPr="00B0571F" w:rsidRDefault="00AC3717" w:rsidP="00B057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571F">
        <w:rPr>
          <w:sz w:val="24"/>
          <w:szCs w:val="24"/>
        </w:rPr>
        <w:t>What percentage of the population is this?</w:t>
      </w:r>
    </w:p>
    <w:p w:rsidR="00B0571F" w:rsidRDefault="00B0571F" w:rsidP="00B0571F">
      <w:pPr>
        <w:pStyle w:val="ListParagraph"/>
        <w:ind w:left="1080"/>
        <w:rPr>
          <w:sz w:val="24"/>
          <w:szCs w:val="24"/>
        </w:rPr>
      </w:pPr>
    </w:p>
    <w:p w:rsidR="00B0571F" w:rsidRPr="00B0571F" w:rsidRDefault="00B0571F" w:rsidP="00B0571F">
      <w:pPr>
        <w:pStyle w:val="ListParagraph"/>
        <w:ind w:left="1080"/>
        <w:rPr>
          <w:sz w:val="24"/>
          <w:szCs w:val="24"/>
        </w:rPr>
      </w:pPr>
    </w:p>
    <w:p w:rsidR="00B0571F" w:rsidRDefault="00AC3717" w:rsidP="00B0571F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d.  What</w:t>
      </w:r>
      <w:proofErr w:type="gramEnd"/>
      <w:r>
        <w:rPr>
          <w:sz w:val="24"/>
          <w:szCs w:val="24"/>
        </w:rPr>
        <w:t xml:space="preserve"> important assumption does the advertising agency make in proposing the figure found in part </w:t>
      </w:r>
      <w:r w:rsidR="00B0571F">
        <w:rPr>
          <w:sz w:val="24"/>
          <w:szCs w:val="24"/>
        </w:rPr>
        <w:t xml:space="preserve"> </w:t>
      </w:r>
    </w:p>
    <w:p w:rsidR="00AC3717" w:rsidRDefault="00B0571F" w:rsidP="00B0571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AC3717" w:rsidRPr="00B0571F">
        <w:rPr>
          <w:b/>
          <w:sz w:val="24"/>
          <w:szCs w:val="24"/>
        </w:rPr>
        <w:t>b</w:t>
      </w:r>
      <w:proofErr w:type="gramEnd"/>
      <w:r w:rsidR="00AC3717">
        <w:rPr>
          <w:sz w:val="24"/>
          <w:szCs w:val="24"/>
        </w:rPr>
        <w:t xml:space="preserve"> to the shoe manufacturer?</w:t>
      </w:r>
    </w:p>
    <w:p w:rsidR="00731027" w:rsidRPr="00AC3717" w:rsidRDefault="00731027" w:rsidP="00AC3717">
      <w:pPr>
        <w:rPr>
          <w:sz w:val="24"/>
          <w:szCs w:val="24"/>
        </w:rPr>
      </w:pPr>
    </w:p>
    <w:sectPr w:rsidR="00731027" w:rsidRPr="00AC3717" w:rsidSect="00AC3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3E6"/>
    <w:multiLevelType w:val="hybridMultilevel"/>
    <w:tmpl w:val="DB88AC9E"/>
    <w:lvl w:ilvl="0" w:tplc="57721AC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8C3930"/>
    <w:multiLevelType w:val="hybridMultilevel"/>
    <w:tmpl w:val="E00CE794"/>
    <w:lvl w:ilvl="0" w:tplc="15362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E3"/>
    <w:rsid w:val="00537F83"/>
    <w:rsid w:val="005D39F3"/>
    <w:rsid w:val="00731027"/>
    <w:rsid w:val="007961C7"/>
    <w:rsid w:val="008078AD"/>
    <w:rsid w:val="0081505B"/>
    <w:rsid w:val="008F19E3"/>
    <w:rsid w:val="00AC3717"/>
    <w:rsid w:val="00AF3E9E"/>
    <w:rsid w:val="00B0571F"/>
    <w:rsid w:val="00C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9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9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Meghan</dc:creator>
  <cp:lastModifiedBy>Christine Schneider</cp:lastModifiedBy>
  <cp:revision>10</cp:revision>
  <cp:lastPrinted>2015-04-24T18:23:00Z</cp:lastPrinted>
  <dcterms:created xsi:type="dcterms:W3CDTF">2014-04-16T12:44:00Z</dcterms:created>
  <dcterms:modified xsi:type="dcterms:W3CDTF">2015-04-24T19:12:00Z</dcterms:modified>
</cp:coreProperties>
</file>